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4"/>
        <w:gridCol w:w="4601"/>
        <w:gridCol w:w="28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1084" w:type="dxa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华文仿宋" w:eastAsia="仿宋_GB2312"/>
                <w:b/>
                <w:bCs/>
                <w:kern w:val="0"/>
                <w:sz w:val="28"/>
                <w:szCs w:val="28"/>
              </w:rPr>
              <w:t>附件2</w:t>
            </w:r>
          </w:p>
        </w:tc>
        <w:tc>
          <w:tcPr>
            <w:tcW w:w="4601" w:type="dxa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8520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华文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bCs/>
                <w:kern w:val="0"/>
                <w:sz w:val="30"/>
                <w:szCs w:val="30"/>
              </w:rPr>
              <w:t>福建医科大学护理学院</w:t>
            </w:r>
            <w:r>
              <w:rPr>
                <w:rFonts w:hint="eastAsia" w:ascii="仿宋_GB2312" w:hAnsi="华文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20</w:t>
            </w:r>
            <w:r>
              <w:rPr>
                <w:rFonts w:ascii="仿宋_GB2312" w:hAnsi="华文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_GB2312" w:hAnsi="华文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仿宋_GB2312" w:hAnsi="华文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华文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学年优秀临床带教教师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华文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名额分配表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福建医科大学附属第一医院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福建医科大学附属协和医院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福建省立医院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福州市第四医院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福建省妇幼保健院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厦门市第一医院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厦门市中山医院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厦门妇幼保健院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厦门市仙岳医院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厦门长庚医院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福建医科大学附属第二医院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泉州市第一医院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泉州市第三医院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中山大学附属第一医院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广州医科大学附属第三医院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浙江医科大学附属第一医院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浙江医科大学附属第二医院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北京大学附属深圳医院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福州市社区卫生服务中心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53386"/>
    <w:rsid w:val="5225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2021-06-24T08:15:00Z</dcterms:created>
  <dc:creator>zzf</dc:creator>
  <cp:lastModifiedBy>zzf</cp:lastModifiedBy>
  <dcterms:modified xsi:type="dcterms:W3CDTF">2021-06-24T08:16:41Z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4BFA7E13F7E141EE8197B0B429BCB7D8</vt:lpwstr>
  </property>
</Properties>
</file>